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Change Order</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Approve a specific scope, budget or schedule change.</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 main agreement and SOW: </w:t>
      </w:r>
      <w:r>
        <w:rPr>
          <w:highlight w:val="yellow"/>
        </w:rPr>
        <w:t>[names/versions]</w:t>
      </w:r>
      <w:r>
        <w:t xml:space="preserve">. Change number and effective date: </w:t>
      </w:r>
      <w:r>
        <w:rPr>
          <w:highlight w:val="yellow"/>
        </w:rPr>
        <w:t>[details]</w:t>
      </w:r>
      <w:r>
        <w:t>.</w:t>
      </w:r>
    </w:p>
    <w:p>
      <w:pPr>
        <w:pStyle w:val="Heading1"/>
      </w:pPr>
      <w:r>
        <w:t>Agreed change</w:t>
      </w:r>
    </w:p>
    <w:p>
      <w:pPr/>
      <w:r/>
      <w:r>
        <w:rPr>
          <w:highlight w:val="yellow"/>
        </w:rPr>
        <w:t>[Current requirement; complete revised requirement; reason]</w:t>
      </w:r>
      <w:r>
        <w:t xml:space="preserve">. Additional/removed outputs and acceptance criteria: </w:t>
      </w:r>
      <w:r>
        <w:rPr>
          <w:highlight w:val="yellow"/>
        </w:rPr>
        <w:t>[details]</w:t>
      </w:r>
      <w:r>
        <w:t xml:space="preserve">. Dependencies and resources: </w:t>
      </w:r>
      <w:r>
        <w:rPr>
          <w:highlight w:val="yellow"/>
        </w:rPr>
        <w:t>[changes]</w:t>
      </w:r>
      <w:r>
        <w:t>.</w:t>
      </w:r>
    </w:p>
    <w:p>
      <w:pPr>
        <w:pStyle w:val="Heading1"/>
      </w:pPr>
      <w:r>
        <w:t>Impact</w:t>
      </w:r>
    </w:p>
    <w:p>
      <w:pPr/>
      <w:r>
        <w:t xml:space="preserve">Fee increase/decrease and total revised cap: </w:t>
      </w:r>
      <w:r>
        <w:rPr>
          <w:highlight w:val="yellow"/>
        </w:rPr>
        <w:t>[amounts/currency]</w:t>
      </w:r>
      <w:r>
        <w:t xml:space="preserve">. Revised dates: </w:t>
      </w:r>
      <w:r>
        <w:rPr>
          <w:highlight w:val="yellow"/>
        </w:rPr>
        <w:t>[dates]</w:t>
      </w:r>
      <w:r>
        <w:t xml:space="preserve">. IP, data, support and termination changes: </w:t>
      </w:r>
      <w:r>
        <w:rPr>
          <w:highlight w:val="yellow"/>
        </w:rPr>
        <w:t>[exact clause changes or none]</w:t>
      </w:r>
      <w:r>
        <w:t xml:space="preserve">. Treatment of already performed work: </w:t>
      </w:r>
      <w:r>
        <w:rPr>
          <w:highlight w:val="yellow"/>
        </w:rPr>
        <w:t>[terms]</w:t>
      </w:r>
      <w:r>
        <w:t>.</w:t>
      </w:r>
    </w:p>
    <w:p>
      <w:pPr>
        <w:pStyle w:val="Heading1"/>
      </w:pPr>
      <w:r>
        <w:t>Authority</w:t>
      </w:r>
    </w:p>
    <w:p>
      <w:pPr/>
      <w:r>
        <w:t xml:space="preserve">Only authorized signatures approve this change. Pending requests do not authorize work or fees. Unchanged SOW and master terms remain. Required third-party/affected-party consent: </w:t>
      </w:r>
      <w:r>
        <w:rPr>
          <w:highlight w:val="yellow"/>
        </w:rPr>
        <w:t>[evidence or none]</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Change Order</dc:title>
  <dc:subject>Approve a specific scope, budget or schedule change.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